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FA830" w14:textId="77777777" w:rsidR="00204EE9" w:rsidRDefault="00204EE9" w:rsidP="00204EE9"/>
    <w:p w14:paraId="658597C2" w14:textId="77777777" w:rsidR="00395156" w:rsidRPr="00333820" w:rsidRDefault="00395156" w:rsidP="00395156">
      <w:pPr>
        <w:pStyle w:val="NoSpacing"/>
        <w:jc w:val="center"/>
        <w:rPr>
          <w:rFonts w:ascii="Arial" w:hAnsi="Arial" w:cs="Arial"/>
          <w:b/>
          <w:sz w:val="20"/>
          <w:szCs w:val="20"/>
        </w:rPr>
      </w:pPr>
      <w:r w:rsidRPr="00333820">
        <w:rPr>
          <w:rFonts w:ascii="Arial" w:hAnsi="Arial" w:cs="Arial"/>
          <w:b/>
          <w:sz w:val="20"/>
          <w:szCs w:val="20"/>
        </w:rPr>
        <w:t>RECRUITMENT BULLETIN</w:t>
      </w:r>
    </w:p>
    <w:p w14:paraId="511BCD02" w14:textId="77777777" w:rsidR="00395156" w:rsidRPr="00333820" w:rsidRDefault="00395156" w:rsidP="00395156">
      <w:pPr>
        <w:pStyle w:val="NoSpacing"/>
        <w:jc w:val="both"/>
        <w:rPr>
          <w:rFonts w:ascii="Arial" w:hAnsi="Arial" w:cs="Arial"/>
          <w:sz w:val="20"/>
          <w:szCs w:val="20"/>
        </w:rPr>
      </w:pPr>
    </w:p>
    <w:tbl>
      <w:tblPr>
        <w:tblStyle w:val="TableGrid"/>
        <w:tblW w:w="9355" w:type="dxa"/>
        <w:tblLook w:val="04A0" w:firstRow="1" w:lastRow="0" w:firstColumn="1" w:lastColumn="0" w:noHBand="0" w:noVBand="1"/>
      </w:tblPr>
      <w:tblGrid>
        <w:gridCol w:w="2155"/>
        <w:gridCol w:w="2880"/>
        <w:gridCol w:w="1800"/>
        <w:gridCol w:w="2520"/>
      </w:tblGrid>
      <w:tr w:rsidR="00395156" w:rsidRPr="00333820" w14:paraId="62DCD3E1" w14:textId="77777777" w:rsidTr="00A16A41">
        <w:tc>
          <w:tcPr>
            <w:tcW w:w="2155" w:type="dxa"/>
            <w:vAlign w:val="center"/>
          </w:tcPr>
          <w:p w14:paraId="3294B645" w14:textId="77777777" w:rsidR="00395156" w:rsidRPr="00333820" w:rsidRDefault="00395156" w:rsidP="00A16A41">
            <w:pPr>
              <w:pStyle w:val="NoSpacing"/>
              <w:ind w:right="-108"/>
              <w:rPr>
                <w:rFonts w:ascii="Arial" w:hAnsi="Arial" w:cs="Arial"/>
                <w:b/>
                <w:sz w:val="20"/>
                <w:szCs w:val="20"/>
              </w:rPr>
            </w:pPr>
            <w:r w:rsidRPr="00333820">
              <w:rPr>
                <w:rFonts w:ascii="Arial" w:hAnsi="Arial" w:cs="Arial"/>
                <w:b/>
                <w:sz w:val="20"/>
                <w:szCs w:val="20"/>
              </w:rPr>
              <w:t>JOB TITLE:</w:t>
            </w:r>
          </w:p>
        </w:tc>
        <w:tc>
          <w:tcPr>
            <w:tcW w:w="2880" w:type="dxa"/>
            <w:vAlign w:val="center"/>
          </w:tcPr>
          <w:p w14:paraId="0E21482A" w14:textId="37456F0E" w:rsidR="00395156" w:rsidRPr="00333820" w:rsidRDefault="00EA2692" w:rsidP="00A16A41">
            <w:pPr>
              <w:pStyle w:val="NoSpacing"/>
              <w:rPr>
                <w:rFonts w:ascii="Arial" w:hAnsi="Arial" w:cs="Arial"/>
                <w:sz w:val="20"/>
                <w:szCs w:val="20"/>
              </w:rPr>
            </w:pPr>
            <w:r>
              <w:rPr>
                <w:rFonts w:ascii="Arial" w:hAnsi="Arial" w:cs="Arial"/>
                <w:sz w:val="20"/>
                <w:szCs w:val="20"/>
              </w:rPr>
              <w:t xml:space="preserve">Payroll </w:t>
            </w:r>
            <w:r w:rsidR="00333820" w:rsidRPr="00333820">
              <w:rPr>
                <w:rFonts w:ascii="Arial" w:hAnsi="Arial" w:cs="Arial"/>
                <w:sz w:val="20"/>
                <w:szCs w:val="20"/>
              </w:rPr>
              <w:t>Specialist</w:t>
            </w:r>
          </w:p>
        </w:tc>
        <w:tc>
          <w:tcPr>
            <w:tcW w:w="1800" w:type="dxa"/>
            <w:vAlign w:val="center"/>
          </w:tcPr>
          <w:p w14:paraId="2DDA3798" w14:textId="77777777" w:rsidR="00395156" w:rsidRPr="00333820" w:rsidRDefault="00395156" w:rsidP="00A16A41">
            <w:pPr>
              <w:pStyle w:val="NoSpacing"/>
              <w:rPr>
                <w:rFonts w:ascii="Arial" w:hAnsi="Arial" w:cs="Arial"/>
                <w:b/>
                <w:sz w:val="20"/>
                <w:szCs w:val="20"/>
              </w:rPr>
            </w:pPr>
            <w:r w:rsidRPr="00333820">
              <w:rPr>
                <w:rFonts w:ascii="Arial" w:hAnsi="Arial" w:cs="Arial"/>
                <w:b/>
                <w:sz w:val="20"/>
                <w:szCs w:val="20"/>
              </w:rPr>
              <w:t>SALARY:</w:t>
            </w:r>
          </w:p>
        </w:tc>
        <w:tc>
          <w:tcPr>
            <w:tcW w:w="2520" w:type="dxa"/>
            <w:vAlign w:val="center"/>
          </w:tcPr>
          <w:p w14:paraId="27938EDF" w14:textId="4BC5DC86" w:rsidR="00395156" w:rsidRPr="00333820" w:rsidRDefault="00395156" w:rsidP="00A16A41">
            <w:pPr>
              <w:pStyle w:val="NoSpacing"/>
              <w:rPr>
                <w:rFonts w:ascii="Arial" w:hAnsi="Arial" w:cs="Arial"/>
                <w:sz w:val="20"/>
                <w:szCs w:val="20"/>
              </w:rPr>
            </w:pPr>
            <w:r w:rsidRPr="00333820">
              <w:rPr>
                <w:rFonts w:ascii="Arial" w:hAnsi="Arial" w:cs="Arial"/>
                <w:sz w:val="20"/>
                <w:szCs w:val="20"/>
              </w:rPr>
              <w:t>$</w:t>
            </w:r>
            <w:r w:rsidR="002E1104">
              <w:rPr>
                <w:rFonts w:ascii="Arial" w:hAnsi="Arial" w:cs="Arial"/>
                <w:sz w:val="20"/>
                <w:szCs w:val="20"/>
              </w:rPr>
              <w:t>18</w:t>
            </w:r>
            <w:r w:rsidR="00333820" w:rsidRPr="00333820">
              <w:rPr>
                <w:rFonts w:ascii="Arial" w:hAnsi="Arial" w:cs="Arial"/>
                <w:sz w:val="20"/>
                <w:szCs w:val="20"/>
              </w:rPr>
              <w:t>.25</w:t>
            </w:r>
            <w:r w:rsidRPr="00333820">
              <w:rPr>
                <w:rFonts w:ascii="Arial" w:hAnsi="Arial" w:cs="Arial"/>
                <w:sz w:val="20"/>
                <w:szCs w:val="20"/>
              </w:rPr>
              <w:t xml:space="preserve"> + DOE</w:t>
            </w:r>
          </w:p>
        </w:tc>
      </w:tr>
      <w:tr w:rsidR="00395156" w:rsidRPr="00333820" w14:paraId="61933A65" w14:textId="77777777" w:rsidTr="00A16A41">
        <w:tc>
          <w:tcPr>
            <w:tcW w:w="2155" w:type="dxa"/>
            <w:vAlign w:val="center"/>
          </w:tcPr>
          <w:p w14:paraId="4CB95AE5" w14:textId="77777777" w:rsidR="00395156" w:rsidRPr="00333820" w:rsidRDefault="00395156" w:rsidP="00A16A41">
            <w:pPr>
              <w:pStyle w:val="NoSpacing"/>
              <w:ind w:right="-108"/>
              <w:rPr>
                <w:rFonts w:ascii="Arial" w:hAnsi="Arial" w:cs="Arial"/>
                <w:b/>
                <w:sz w:val="20"/>
                <w:szCs w:val="20"/>
              </w:rPr>
            </w:pPr>
            <w:r w:rsidRPr="00333820">
              <w:rPr>
                <w:rFonts w:ascii="Arial" w:hAnsi="Arial" w:cs="Arial"/>
                <w:b/>
                <w:sz w:val="20"/>
                <w:szCs w:val="20"/>
              </w:rPr>
              <w:t>JOB STATUS:</w:t>
            </w:r>
          </w:p>
        </w:tc>
        <w:tc>
          <w:tcPr>
            <w:tcW w:w="2880" w:type="dxa"/>
            <w:vAlign w:val="center"/>
          </w:tcPr>
          <w:p w14:paraId="7DE0DC34" w14:textId="0F02A4C8" w:rsidR="00395156" w:rsidRPr="00333820" w:rsidRDefault="00395156" w:rsidP="00A16A41">
            <w:pPr>
              <w:pStyle w:val="NoSpacing"/>
              <w:rPr>
                <w:rFonts w:ascii="Arial" w:hAnsi="Arial" w:cs="Arial"/>
                <w:sz w:val="20"/>
                <w:szCs w:val="20"/>
              </w:rPr>
            </w:pPr>
            <w:r w:rsidRPr="00333820">
              <w:rPr>
                <w:rFonts w:ascii="Arial" w:hAnsi="Arial" w:cs="Arial"/>
                <w:sz w:val="20"/>
                <w:szCs w:val="20"/>
              </w:rPr>
              <w:t xml:space="preserve">Full Time, </w:t>
            </w:r>
            <w:r w:rsidR="00333820" w:rsidRPr="00333820">
              <w:rPr>
                <w:rFonts w:ascii="Arial" w:hAnsi="Arial" w:cs="Arial"/>
                <w:sz w:val="20"/>
                <w:szCs w:val="20"/>
              </w:rPr>
              <w:t>Non-Exempt</w:t>
            </w:r>
          </w:p>
        </w:tc>
        <w:tc>
          <w:tcPr>
            <w:tcW w:w="1800" w:type="dxa"/>
            <w:vAlign w:val="center"/>
          </w:tcPr>
          <w:p w14:paraId="366CAF00" w14:textId="77777777" w:rsidR="00395156" w:rsidRPr="00333820" w:rsidRDefault="00395156" w:rsidP="00A16A41">
            <w:pPr>
              <w:pStyle w:val="NoSpacing"/>
              <w:rPr>
                <w:rFonts w:ascii="Arial" w:hAnsi="Arial" w:cs="Arial"/>
                <w:b/>
                <w:sz w:val="20"/>
                <w:szCs w:val="20"/>
              </w:rPr>
            </w:pPr>
            <w:r w:rsidRPr="00333820">
              <w:rPr>
                <w:rFonts w:ascii="Arial" w:hAnsi="Arial" w:cs="Arial"/>
                <w:b/>
                <w:sz w:val="20"/>
                <w:szCs w:val="20"/>
              </w:rPr>
              <w:t>REPORTS TO:</w:t>
            </w:r>
          </w:p>
        </w:tc>
        <w:tc>
          <w:tcPr>
            <w:tcW w:w="2520" w:type="dxa"/>
            <w:vAlign w:val="center"/>
          </w:tcPr>
          <w:p w14:paraId="02827370" w14:textId="25665D4B" w:rsidR="00395156" w:rsidRPr="00333820" w:rsidRDefault="002E1104" w:rsidP="00A16A41">
            <w:pPr>
              <w:pStyle w:val="NoSpacing"/>
              <w:rPr>
                <w:rFonts w:ascii="Arial" w:hAnsi="Arial" w:cs="Arial"/>
                <w:sz w:val="20"/>
                <w:szCs w:val="20"/>
              </w:rPr>
            </w:pPr>
            <w:r>
              <w:rPr>
                <w:rFonts w:ascii="Arial" w:hAnsi="Arial" w:cs="Arial"/>
                <w:sz w:val="20"/>
                <w:szCs w:val="20"/>
              </w:rPr>
              <w:t>Finance Director</w:t>
            </w:r>
          </w:p>
        </w:tc>
      </w:tr>
      <w:tr w:rsidR="00395156" w:rsidRPr="00333820" w14:paraId="06579516" w14:textId="77777777" w:rsidTr="00A16A41">
        <w:tc>
          <w:tcPr>
            <w:tcW w:w="2155" w:type="dxa"/>
            <w:vAlign w:val="center"/>
          </w:tcPr>
          <w:p w14:paraId="68342310" w14:textId="77777777" w:rsidR="00395156" w:rsidRPr="00333820" w:rsidRDefault="00395156" w:rsidP="00A16A41">
            <w:pPr>
              <w:pStyle w:val="NoSpacing"/>
              <w:ind w:right="-108"/>
              <w:rPr>
                <w:rFonts w:ascii="Arial" w:hAnsi="Arial" w:cs="Arial"/>
                <w:b/>
                <w:sz w:val="20"/>
                <w:szCs w:val="20"/>
              </w:rPr>
            </w:pPr>
            <w:r w:rsidRPr="00333820">
              <w:rPr>
                <w:rFonts w:ascii="Arial" w:hAnsi="Arial" w:cs="Arial"/>
                <w:b/>
                <w:sz w:val="20"/>
                <w:szCs w:val="20"/>
              </w:rPr>
              <w:t>POSTING DATE:</w:t>
            </w:r>
          </w:p>
        </w:tc>
        <w:tc>
          <w:tcPr>
            <w:tcW w:w="2880" w:type="dxa"/>
            <w:vAlign w:val="center"/>
          </w:tcPr>
          <w:p w14:paraId="3331FCA6" w14:textId="569EFC0E" w:rsidR="00395156" w:rsidRPr="00333820" w:rsidRDefault="00395156" w:rsidP="00A16A41">
            <w:pPr>
              <w:pStyle w:val="NoSpacing"/>
              <w:rPr>
                <w:rFonts w:ascii="Arial" w:hAnsi="Arial" w:cs="Arial"/>
                <w:sz w:val="20"/>
                <w:szCs w:val="20"/>
              </w:rPr>
            </w:pPr>
            <w:r w:rsidRPr="00333820">
              <w:rPr>
                <w:rFonts w:ascii="Arial" w:hAnsi="Arial" w:cs="Arial"/>
                <w:sz w:val="20"/>
                <w:szCs w:val="20"/>
              </w:rPr>
              <w:t>Ju</w:t>
            </w:r>
            <w:r w:rsidR="00333820" w:rsidRPr="00333820">
              <w:rPr>
                <w:rFonts w:ascii="Arial" w:hAnsi="Arial" w:cs="Arial"/>
                <w:sz w:val="20"/>
                <w:szCs w:val="20"/>
              </w:rPr>
              <w:t xml:space="preserve">ly </w:t>
            </w:r>
            <w:r w:rsidR="002E1104">
              <w:rPr>
                <w:rFonts w:ascii="Arial" w:hAnsi="Arial" w:cs="Arial"/>
                <w:sz w:val="20"/>
                <w:szCs w:val="20"/>
              </w:rPr>
              <w:t>7</w:t>
            </w:r>
            <w:r w:rsidRPr="00333820">
              <w:rPr>
                <w:rFonts w:ascii="Arial" w:hAnsi="Arial" w:cs="Arial"/>
                <w:sz w:val="20"/>
                <w:szCs w:val="20"/>
              </w:rPr>
              <w:t>, 2020</w:t>
            </w:r>
          </w:p>
        </w:tc>
        <w:tc>
          <w:tcPr>
            <w:tcW w:w="1800" w:type="dxa"/>
            <w:vAlign w:val="center"/>
          </w:tcPr>
          <w:p w14:paraId="1FB62BFF" w14:textId="77777777" w:rsidR="00395156" w:rsidRPr="00333820" w:rsidRDefault="00395156" w:rsidP="00A16A41">
            <w:pPr>
              <w:pStyle w:val="NoSpacing"/>
              <w:rPr>
                <w:rFonts w:ascii="Arial" w:hAnsi="Arial" w:cs="Arial"/>
                <w:b/>
                <w:sz w:val="20"/>
                <w:szCs w:val="20"/>
              </w:rPr>
            </w:pPr>
            <w:r w:rsidRPr="00333820">
              <w:rPr>
                <w:rFonts w:ascii="Arial" w:hAnsi="Arial" w:cs="Arial"/>
                <w:b/>
                <w:sz w:val="20"/>
                <w:szCs w:val="20"/>
              </w:rPr>
              <w:t>CLOSING DATE:</w:t>
            </w:r>
          </w:p>
        </w:tc>
        <w:tc>
          <w:tcPr>
            <w:tcW w:w="2520" w:type="dxa"/>
            <w:vAlign w:val="center"/>
          </w:tcPr>
          <w:p w14:paraId="2AC29840" w14:textId="77777777" w:rsidR="00395156" w:rsidRPr="00333820" w:rsidRDefault="00395156" w:rsidP="00A16A41">
            <w:pPr>
              <w:pStyle w:val="NoSpacing"/>
              <w:rPr>
                <w:rFonts w:ascii="Arial" w:hAnsi="Arial" w:cs="Arial"/>
                <w:sz w:val="20"/>
                <w:szCs w:val="20"/>
              </w:rPr>
            </w:pPr>
            <w:r w:rsidRPr="00333820">
              <w:rPr>
                <w:rFonts w:ascii="Arial" w:hAnsi="Arial" w:cs="Arial"/>
                <w:sz w:val="20"/>
                <w:szCs w:val="20"/>
              </w:rPr>
              <w:t>Open Until Filled</w:t>
            </w:r>
          </w:p>
        </w:tc>
      </w:tr>
    </w:tbl>
    <w:p w14:paraId="29497FFC" w14:textId="687C1035" w:rsidR="00204EE9" w:rsidRPr="00333820" w:rsidRDefault="00204EE9">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332ED" w:rsidRPr="00333820" w14:paraId="2BA3839A" w14:textId="77777777" w:rsidTr="009332ED">
        <w:tc>
          <w:tcPr>
            <w:tcW w:w="9360" w:type="dxa"/>
          </w:tcPr>
          <w:p w14:paraId="4EABB09E" w14:textId="77777777" w:rsidR="009332ED" w:rsidRPr="00333820" w:rsidRDefault="009332ED" w:rsidP="00A16A41">
            <w:pPr>
              <w:pStyle w:val="NoSpacing"/>
              <w:jc w:val="both"/>
              <w:rPr>
                <w:rFonts w:ascii="Arial" w:hAnsi="Arial" w:cs="Arial"/>
                <w:b/>
                <w:sz w:val="20"/>
                <w:szCs w:val="20"/>
              </w:rPr>
            </w:pPr>
            <w:r w:rsidRPr="00333820">
              <w:rPr>
                <w:rFonts w:ascii="Arial" w:hAnsi="Arial" w:cs="Arial"/>
                <w:b/>
                <w:sz w:val="20"/>
                <w:szCs w:val="20"/>
              </w:rPr>
              <w:t>POSITION SUMMARY:</w:t>
            </w:r>
          </w:p>
        </w:tc>
      </w:tr>
      <w:tr w:rsidR="009332ED" w:rsidRPr="00333820" w14:paraId="031A74BB" w14:textId="77777777" w:rsidTr="009332ED">
        <w:tc>
          <w:tcPr>
            <w:tcW w:w="9360" w:type="dxa"/>
          </w:tcPr>
          <w:p w14:paraId="3AFC7B7E" w14:textId="77777777" w:rsidR="009332ED" w:rsidRPr="00333820" w:rsidRDefault="009332ED" w:rsidP="00A16A41">
            <w:pPr>
              <w:pStyle w:val="NoSpacing"/>
              <w:jc w:val="both"/>
              <w:rPr>
                <w:rFonts w:ascii="Arial" w:hAnsi="Arial" w:cs="Arial"/>
                <w:sz w:val="20"/>
                <w:szCs w:val="20"/>
              </w:rPr>
            </w:pPr>
          </w:p>
        </w:tc>
      </w:tr>
      <w:tr w:rsidR="009332ED" w:rsidRPr="00333820" w14:paraId="262E8EFD" w14:textId="77777777" w:rsidTr="009332ED">
        <w:tc>
          <w:tcPr>
            <w:tcW w:w="9360" w:type="dxa"/>
          </w:tcPr>
          <w:p w14:paraId="01A15B0C" w14:textId="3688E79E" w:rsidR="009332ED" w:rsidRPr="00333820" w:rsidRDefault="002E1104" w:rsidP="00A16A41">
            <w:pPr>
              <w:jc w:val="both"/>
              <w:rPr>
                <w:rFonts w:ascii="Arial" w:hAnsi="Arial" w:cs="Arial"/>
                <w:szCs w:val="20"/>
                <w:shd w:val="clear" w:color="auto" w:fill="FFFFFF"/>
              </w:rPr>
            </w:pPr>
            <w:r w:rsidRPr="002E1104">
              <w:rPr>
                <w:rFonts w:ascii="Arial" w:eastAsiaTheme="minorHAnsi" w:hAnsi="Arial" w:cs="Arial"/>
                <w:szCs w:val="20"/>
              </w:rPr>
              <w:t>Under general supervision, provides routine and some advanced accounting duties related to the Finance department to include the processing of invoices, check requests, purchase orders, account receivables, account payables, payroll, account reconciliations and financial reporting in an accurate and timely manner.</w:t>
            </w:r>
          </w:p>
        </w:tc>
      </w:tr>
      <w:tr w:rsidR="009332ED" w:rsidRPr="00333820" w14:paraId="65E1C328" w14:textId="77777777" w:rsidTr="00933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tcPr>
          <w:p w14:paraId="6E7254C3" w14:textId="77777777" w:rsidR="009332ED" w:rsidRPr="00333820" w:rsidRDefault="009332ED" w:rsidP="00A16A41">
            <w:pPr>
              <w:pStyle w:val="NoSpacing"/>
              <w:jc w:val="both"/>
              <w:rPr>
                <w:rFonts w:ascii="Arial" w:hAnsi="Arial" w:cs="Arial"/>
                <w:b/>
                <w:sz w:val="20"/>
                <w:szCs w:val="20"/>
              </w:rPr>
            </w:pPr>
          </w:p>
          <w:p w14:paraId="3142AC89" w14:textId="511003E5" w:rsidR="009332ED" w:rsidRPr="00333820" w:rsidRDefault="009332ED" w:rsidP="009332ED">
            <w:pPr>
              <w:pStyle w:val="NoSpacing"/>
              <w:rPr>
                <w:rFonts w:ascii="Arial" w:hAnsi="Arial" w:cs="Arial"/>
                <w:b/>
                <w:sz w:val="20"/>
                <w:szCs w:val="20"/>
              </w:rPr>
            </w:pPr>
            <w:r w:rsidRPr="00333820">
              <w:rPr>
                <w:rFonts w:ascii="Arial" w:hAnsi="Arial" w:cs="Arial"/>
                <w:b/>
                <w:sz w:val="20"/>
                <w:szCs w:val="20"/>
              </w:rPr>
              <w:t>RESPOSIBILITIES/ESSENTIAL FUNCTIONS:</w:t>
            </w:r>
          </w:p>
        </w:tc>
      </w:tr>
      <w:tr w:rsidR="009332ED" w:rsidRPr="00333820" w14:paraId="6913B4F4" w14:textId="77777777" w:rsidTr="00933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tcPr>
          <w:p w14:paraId="2108C8FF" w14:textId="77777777" w:rsidR="009332ED" w:rsidRPr="00333820" w:rsidRDefault="009332ED" w:rsidP="00A16A41">
            <w:pPr>
              <w:pStyle w:val="NoSpacing"/>
              <w:jc w:val="both"/>
              <w:rPr>
                <w:rFonts w:ascii="Arial" w:hAnsi="Arial" w:cs="Arial"/>
                <w:sz w:val="20"/>
                <w:szCs w:val="20"/>
              </w:rPr>
            </w:pPr>
          </w:p>
        </w:tc>
      </w:tr>
      <w:tr w:rsidR="009332ED" w:rsidRPr="00333820" w14:paraId="4B9D6E11" w14:textId="77777777" w:rsidTr="00933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3"/>
        </w:trPr>
        <w:tc>
          <w:tcPr>
            <w:tcW w:w="9360" w:type="dxa"/>
            <w:tcBorders>
              <w:top w:val="nil"/>
              <w:left w:val="nil"/>
              <w:bottom w:val="nil"/>
              <w:right w:val="nil"/>
            </w:tcBorders>
          </w:tcPr>
          <w:p w14:paraId="69583E0D" w14:textId="0FEEA975"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Process bi-weekly payroll and liabilities to include obtaining accurate timekeeping, entering timecards, obtaining supervisor approval for time worked, calculating employee leave, process employee paychecks and direct deposits and distribute paychecks.  Print and/or copy and file paid payroll documentation.</w:t>
            </w:r>
          </w:p>
          <w:p w14:paraId="795163B8"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Reviews coding accuracy for assigned accounts. Identifies and reconciles account discrepancies.  Assures compliance with the regulatory standards and policies and procedures of accounting.</w:t>
            </w:r>
          </w:p>
          <w:p w14:paraId="426B725E"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Identifies and reconciles account discrepancies and processes outstanding invoices. Assists internal and external customers.  Serves as backup for other staff members. Trains support personnel on accounting and database procedures.  Assists with audit preparation.  Complies with the regulatory standards and policies and procedures of accounting.</w:t>
            </w:r>
          </w:p>
          <w:p w14:paraId="2F0F68F9"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Updates, reviews, reconciles, and manages various accounts, balance sheets, general ledgers, statements, and spreadsheets.  Processes required journal entries and fund distributions.  Reconcile monthly credit card statements.  Balances and analyzes data in general ledger accounts and other accounting software.</w:t>
            </w:r>
          </w:p>
          <w:p w14:paraId="7D3AF6B7" w14:textId="443BFABF"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Analyzes, forecasts, and tracks financial budget accounts.  Conducts variance analysis of accounts.  Create, file, and maintain financial records.</w:t>
            </w:r>
          </w:p>
          <w:p w14:paraId="5A17B7A6"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Enter invoices, forward to department managers for approval and coding, quality check approved invoices and finalize invoices into BSRHA’s accounting system.  Work with staff and vendors to ensure invoices that items charged to BSRHA are accurate and have been received, used or are in route.</w:t>
            </w:r>
          </w:p>
          <w:p w14:paraId="5AED4E2B" w14:textId="73A3B54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 xml:space="preserve">Provide accurate information to miscellaneous financial inquiries, to include, but not limited to; financial information/verifications to employees, vendors, and tribal, state, and federal agencies.  </w:t>
            </w:r>
          </w:p>
          <w:p w14:paraId="5CDCB2EB" w14:textId="3C94362C"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Coordinate employee per diem, daily deposits and create, file, and maintain deposit records.</w:t>
            </w:r>
          </w:p>
          <w:p w14:paraId="19C8BF69" w14:textId="1EBF969D"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Prepare and deliver miscellaneous daily, weekly, monthly, quarterly, and yearly financial reports.</w:t>
            </w:r>
          </w:p>
          <w:p w14:paraId="4563D10C" w14:textId="6C396C00"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Coordinate financial operations with Assistant Finance Director &amp; the offsite CFO.  Provides leadership, direction, and guidance to staff in accounting procedures.</w:t>
            </w:r>
          </w:p>
          <w:p w14:paraId="21579227" w14:textId="7E9ED6E9"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Coordinate special projects as assigned by VP, CFO, and/or the President/CEO.</w:t>
            </w:r>
          </w:p>
          <w:p w14:paraId="378E9F03"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Performs other duties as assigned or required.</w:t>
            </w:r>
          </w:p>
          <w:p w14:paraId="41F08D46" w14:textId="5425464B" w:rsidR="009332ED" w:rsidRPr="00333820" w:rsidRDefault="009332ED" w:rsidP="00333820">
            <w:pPr>
              <w:widowControl/>
              <w:tabs>
                <w:tab w:val="left" w:pos="360"/>
              </w:tabs>
              <w:autoSpaceDE/>
              <w:autoSpaceDN/>
              <w:adjustRightInd/>
              <w:ind w:left="360"/>
              <w:textAlignment w:val="baseline"/>
              <w:rPr>
                <w:rFonts w:ascii="Arial" w:hAnsi="Arial" w:cs="Arial"/>
                <w:szCs w:val="20"/>
              </w:rPr>
            </w:pPr>
          </w:p>
          <w:p w14:paraId="33D21491" w14:textId="7050B641" w:rsidR="009332ED" w:rsidRPr="00333820" w:rsidRDefault="009332ED" w:rsidP="009332ED">
            <w:pPr>
              <w:widowControl/>
              <w:tabs>
                <w:tab w:val="left" w:pos="360"/>
              </w:tabs>
              <w:autoSpaceDE/>
              <w:autoSpaceDN/>
              <w:adjustRightInd/>
              <w:ind w:hanging="360"/>
              <w:rPr>
                <w:rFonts w:ascii="Arial" w:hAnsi="Arial" w:cs="Arial"/>
                <w:szCs w:val="20"/>
              </w:rPr>
            </w:pPr>
            <w:r w:rsidRPr="00333820">
              <w:rPr>
                <w:rFonts w:ascii="Arial" w:hAnsi="Arial" w:cs="Arial"/>
                <w:b/>
                <w:bCs/>
                <w:szCs w:val="20"/>
                <w:u w:val="single"/>
                <w:bdr w:val="none" w:sz="0" w:space="0" w:color="auto" w:frame="1"/>
                <w:shd w:val="clear" w:color="auto" w:fill="FFFFFF"/>
              </w:rPr>
              <w:t>ReRequired Qualifications</w:t>
            </w:r>
            <w:r w:rsidRPr="00333820">
              <w:rPr>
                <w:rFonts w:ascii="Arial" w:hAnsi="Arial" w:cs="Arial"/>
                <w:b/>
                <w:bCs/>
                <w:szCs w:val="20"/>
                <w:u w:val="single"/>
                <w:bdr w:val="none" w:sz="0" w:space="0" w:color="auto" w:frame="1"/>
                <w:shd w:val="clear" w:color="auto" w:fill="FFFFFF"/>
              </w:rPr>
              <w:br/>
            </w:r>
          </w:p>
          <w:p w14:paraId="65FEEE68" w14:textId="77777777" w:rsidR="002E1104" w:rsidRPr="002E1104" w:rsidRDefault="002E1104" w:rsidP="002E1104">
            <w:pPr>
              <w:pStyle w:val="ListParagraph"/>
              <w:widowControl/>
              <w:numPr>
                <w:ilvl w:val="0"/>
                <w:numId w:val="1"/>
              </w:numPr>
              <w:tabs>
                <w:tab w:val="left" w:pos="360"/>
              </w:tabs>
              <w:autoSpaceDE/>
              <w:autoSpaceDN/>
              <w:adjustRightInd/>
              <w:textAlignment w:val="baseline"/>
              <w:rPr>
                <w:rFonts w:ascii="Arial" w:hAnsi="Arial" w:cs="Arial"/>
                <w:szCs w:val="20"/>
              </w:rPr>
            </w:pPr>
            <w:r w:rsidRPr="002E1104">
              <w:rPr>
                <w:rFonts w:ascii="Arial" w:hAnsi="Arial" w:cs="Arial"/>
                <w:szCs w:val="20"/>
              </w:rPr>
              <w:t>High school diploma or GED.</w:t>
            </w:r>
          </w:p>
          <w:p w14:paraId="000CEFF7" w14:textId="640DA881" w:rsidR="002E1104" w:rsidRPr="002E1104" w:rsidRDefault="002E1104" w:rsidP="002E1104">
            <w:pPr>
              <w:pStyle w:val="ListParagraph"/>
              <w:widowControl/>
              <w:numPr>
                <w:ilvl w:val="0"/>
                <w:numId w:val="1"/>
              </w:numPr>
              <w:tabs>
                <w:tab w:val="left" w:pos="360"/>
              </w:tabs>
              <w:autoSpaceDE/>
              <w:autoSpaceDN/>
              <w:adjustRightInd/>
              <w:textAlignment w:val="baseline"/>
              <w:rPr>
                <w:rFonts w:ascii="Arial" w:hAnsi="Arial" w:cs="Arial"/>
                <w:szCs w:val="20"/>
              </w:rPr>
            </w:pPr>
            <w:r w:rsidRPr="002E1104">
              <w:rPr>
                <w:rFonts w:ascii="Arial" w:hAnsi="Arial" w:cs="Arial"/>
                <w:szCs w:val="20"/>
              </w:rPr>
              <w:t>Associate degree in public or Business Administration, Management, Finance, or a related field.  Associate degree requirement may be substituted on a year-for-year basis with progressively responsible administrative experience.</w:t>
            </w:r>
          </w:p>
          <w:p w14:paraId="44114EA0" w14:textId="46232450" w:rsidR="002E1104" w:rsidRPr="002E1104" w:rsidRDefault="002E1104" w:rsidP="002E1104">
            <w:pPr>
              <w:pStyle w:val="ListParagraph"/>
              <w:widowControl/>
              <w:numPr>
                <w:ilvl w:val="0"/>
                <w:numId w:val="1"/>
              </w:numPr>
              <w:tabs>
                <w:tab w:val="left" w:pos="360"/>
              </w:tabs>
              <w:autoSpaceDE/>
              <w:autoSpaceDN/>
              <w:adjustRightInd/>
              <w:textAlignment w:val="baseline"/>
              <w:rPr>
                <w:rFonts w:ascii="Arial" w:hAnsi="Arial" w:cs="Arial"/>
                <w:szCs w:val="20"/>
              </w:rPr>
            </w:pPr>
            <w:r w:rsidRPr="002E1104">
              <w:rPr>
                <w:rFonts w:ascii="Arial" w:hAnsi="Arial" w:cs="Arial"/>
                <w:szCs w:val="20"/>
              </w:rPr>
              <w:lastRenderedPageBreak/>
              <w:t>Two (2) years of progressively responsible experience in all aspects of finance management, preferably in non-profit housing management.</w:t>
            </w:r>
          </w:p>
          <w:p w14:paraId="3D848263" w14:textId="0B1E8B3B" w:rsidR="009332ED" w:rsidRPr="00333820" w:rsidRDefault="00333820" w:rsidP="00333820">
            <w:pPr>
              <w:pStyle w:val="ListParagraph"/>
              <w:widowControl/>
              <w:numPr>
                <w:ilvl w:val="0"/>
                <w:numId w:val="1"/>
              </w:numPr>
              <w:tabs>
                <w:tab w:val="left" w:pos="360"/>
              </w:tabs>
              <w:autoSpaceDE/>
              <w:autoSpaceDN/>
              <w:adjustRightInd/>
              <w:textAlignment w:val="baseline"/>
              <w:rPr>
                <w:rFonts w:ascii="Arial" w:hAnsi="Arial" w:cs="Arial"/>
                <w:szCs w:val="20"/>
              </w:rPr>
            </w:pPr>
            <w:r w:rsidRPr="00333820">
              <w:rPr>
                <w:rFonts w:ascii="Arial" w:hAnsi="Arial" w:cs="Arial"/>
                <w:szCs w:val="20"/>
              </w:rPr>
              <w:t>Valid Alaska Driver’s License that meets BSRHA insurability criteria.</w:t>
            </w:r>
          </w:p>
          <w:p w14:paraId="1F8AD221" w14:textId="4D6A4996" w:rsidR="009332ED" w:rsidRPr="002E1104" w:rsidRDefault="009332ED" w:rsidP="002E1104">
            <w:pPr>
              <w:pStyle w:val="ListParagraph"/>
              <w:widowControl/>
              <w:numPr>
                <w:ilvl w:val="0"/>
                <w:numId w:val="1"/>
              </w:numPr>
              <w:tabs>
                <w:tab w:val="left" w:pos="360"/>
              </w:tabs>
              <w:autoSpaceDE/>
              <w:autoSpaceDN/>
              <w:adjustRightInd/>
              <w:textAlignment w:val="baseline"/>
              <w:rPr>
                <w:rFonts w:ascii="Arial" w:hAnsi="Arial" w:cs="Arial"/>
                <w:szCs w:val="20"/>
              </w:rPr>
            </w:pPr>
            <w:r w:rsidRPr="00333820">
              <w:rPr>
                <w:rFonts w:ascii="Arial" w:hAnsi="Arial" w:cs="Arial"/>
                <w:szCs w:val="20"/>
              </w:rPr>
              <w:t xml:space="preserve">Must be willing and able to pass a background check and drug test. </w:t>
            </w:r>
            <w:r w:rsidRPr="002E1104">
              <w:rPr>
                <w:rFonts w:ascii="Arial" w:hAnsi="Arial" w:cs="Arial"/>
                <w:szCs w:val="20"/>
              </w:rPr>
              <w:br/>
            </w:r>
          </w:p>
          <w:p w14:paraId="2BABFE60" w14:textId="77777777" w:rsidR="009332ED" w:rsidRPr="00333820" w:rsidRDefault="009332ED" w:rsidP="009332ED">
            <w:pPr>
              <w:widowControl/>
              <w:tabs>
                <w:tab w:val="left" w:pos="360"/>
              </w:tabs>
              <w:autoSpaceDE/>
              <w:autoSpaceDN/>
              <w:adjustRightInd/>
              <w:ind w:left="360" w:hanging="360"/>
              <w:rPr>
                <w:rFonts w:ascii="Arial" w:hAnsi="Arial" w:cs="Arial"/>
                <w:szCs w:val="20"/>
              </w:rPr>
            </w:pPr>
            <w:r w:rsidRPr="00333820">
              <w:rPr>
                <w:rFonts w:ascii="Arial" w:hAnsi="Arial" w:cs="Arial"/>
                <w:b/>
                <w:bCs/>
                <w:szCs w:val="20"/>
                <w:u w:val="single"/>
                <w:bdr w:val="none" w:sz="0" w:space="0" w:color="auto" w:frame="1"/>
                <w:shd w:val="clear" w:color="auto" w:fill="FFFFFF"/>
              </w:rPr>
              <w:t>Preferred Qualifications</w:t>
            </w:r>
            <w:r w:rsidRPr="00333820">
              <w:rPr>
                <w:rFonts w:ascii="Arial" w:hAnsi="Arial" w:cs="Arial"/>
                <w:b/>
                <w:bCs/>
                <w:szCs w:val="20"/>
                <w:u w:val="single"/>
                <w:bdr w:val="none" w:sz="0" w:space="0" w:color="auto" w:frame="1"/>
                <w:shd w:val="clear" w:color="auto" w:fill="FFFFFF"/>
              </w:rPr>
              <w:br/>
            </w:r>
          </w:p>
          <w:p w14:paraId="583648B5"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Basic knowledge of and application of Generally Accepted Accounting Principles and governmental accounting practices.</w:t>
            </w:r>
          </w:p>
          <w:p w14:paraId="3590379F"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Knowledge of and ability to understand and apply principles and practices of general, fund and governmental accounting including financial statement preparation and methods of financial and internal control and financial reporting.</w:t>
            </w:r>
          </w:p>
          <w:p w14:paraId="78B2AFDE"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Knowledge of pertinent Federal, State, and local laws, codes, and regulations, including administrative and departmental policies and procedures.</w:t>
            </w:r>
          </w:p>
          <w:p w14:paraId="7A11C112"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Knowledge of Accounting automated systems, MIP, MS Word/Excel, Access.</w:t>
            </w:r>
          </w:p>
          <w:p w14:paraId="1628BF43"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Skill in working independently, multitasking, organizing resources, prioritizing projects, and meeting deadlines.</w:t>
            </w:r>
          </w:p>
          <w:p w14:paraId="343E1A39"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Skill in using analytical and research skills in performance of job duties.</w:t>
            </w:r>
          </w:p>
          <w:p w14:paraId="4D80CEFA"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Skill in establishing and maintaining cooperative working relationships with others.</w:t>
            </w:r>
          </w:p>
          <w:p w14:paraId="61913797" w14:textId="77777777" w:rsidR="002E1104" w:rsidRPr="002E1104" w:rsidRDefault="002E1104" w:rsidP="002E1104">
            <w:pPr>
              <w:pStyle w:val="NoSpacing"/>
              <w:numPr>
                <w:ilvl w:val="0"/>
                <w:numId w:val="1"/>
              </w:numPr>
              <w:jc w:val="both"/>
              <w:rPr>
                <w:rFonts w:ascii="Arial" w:hAnsi="Arial" w:cs="Arial"/>
                <w:sz w:val="20"/>
                <w:szCs w:val="20"/>
              </w:rPr>
            </w:pPr>
            <w:r w:rsidRPr="002E1104">
              <w:rPr>
                <w:rFonts w:ascii="Arial" w:hAnsi="Arial" w:cs="Arial"/>
                <w:sz w:val="20"/>
                <w:szCs w:val="20"/>
              </w:rPr>
              <w:t>Ability to write and format routine business correspondence, reports, documents, manuals, and presentations.</w:t>
            </w:r>
          </w:p>
          <w:p w14:paraId="29785AA1" w14:textId="2882F042" w:rsidR="009332ED" w:rsidRPr="002E1104" w:rsidRDefault="002E1104" w:rsidP="002E1104">
            <w:pPr>
              <w:numPr>
                <w:ilvl w:val="0"/>
                <w:numId w:val="1"/>
              </w:numPr>
              <w:jc w:val="both"/>
              <w:rPr>
                <w:rFonts w:ascii="Arial" w:hAnsi="Arial" w:cs="Arial"/>
                <w:b/>
                <w:color w:val="000000"/>
                <w:szCs w:val="20"/>
              </w:rPr>
            </w:pPr>
            <w:r w:rsidRPr="002E1104">
              <w:rPr>
                <w:rFonts w:ascii="Arial" w:hAnsi="Arial" w:cs="Arial"/>
                <w:szCs w:val="20"/>
              </w:rPr>
              <w:t>Ability to perform variance analysis of budgeted accounts.</w:t>
            </w:r>
          </w:p>
          <w:p w14:paraId="4247D40A" w14:textId="77777777" w:rsidR="002E1104" w:rsidRPr="00333820" w:rsidRDefault="002E1104" w:rsidP="002E1104">
            <w:pPr>
              <w:ind w:left="720"/>
              <w:jc w:val="both"/>
              <w:rPr>
                <w:rFonts w:ascii="Arial" w:hAnsi="Arial" w:cs="Arial"/>
                <w:b/>
                <w:color w:val="000000"/>
                <w:szCs w:val="20"/>
              </w:rPr>
            </w:pPr>
          </w:p>
          <w:p w14:paraId="09399D0C" w14:textId="589E6916" w:rsidR="009332ED" w:rsidRDefault="009332ED" w:rsidP="009332ED">
            <w:pPr>
              <w:jc w:val="both"/>
              <w:rPr>
                <w:rFonts w:ascii="Arial" w:hAnsi="Arial" w:cs="Arial"/>
                <w:b/>
                <w:color w:val="000000"/>
                <w:szCs w:val="20"/>
              </w:rPr>
            </w:pPr>
            <w:r w:rsidRPr="00333820">
              <w:rPr>
                <w:rFonts w:ascii="Arial" w:hAnsi="Arial" w:cs="Arial"/>
                <w:b/>
                <w:color w:val="000000"/>
                <w:szCs w:val="20"/>
              </w:rPr>
              <w:t>FOR MORE INFORMATION OR TO APPLY:</w:t>
            </w:r>
          </w:p>
          <w:p w14:paraId="50324895" w14:textId="77777777" w:rsidR="002E1104" w:rsidRPr="00333820" w:rsidRDefault="002E1104" w:rsidP="009332ED">
            <w:pPr>
              <w:jc w:val="both"/>
              <w:rPr>
                <w:rFonts w:ascii="Arial" w:hAnsi="Arial" w:cs="Arial"/>
                <w:b/>
                <w:color w:val="000000"/>
                <w:szCs w:val="20"/>
              </w:rPr>
            </w:pPr>
          </w:p>
          <w:p w14:paraId="024A7E93" w14:textId="47BF0EAA" w:rsidR="009332ED" w:rsidRPr="00333820" w:rsidRDefault="009332ED" w:rsidP="009332ED">
            <w:pPr>
              <w:pStyle w:val="NoSpacing"/>
              <w:jc w:val="both"/>
              <w:rPr>
                <w:rFonts w:ascii="Arial" w:hAnsi="Arial" w:cs="Arial"/>
                <w:sz w:val="20"/>
                <w:szCs w:val="20"/>
              </w:rPr>
            </w:pPr>
            <w:r w:rsidRPr="00333820">
              <w:rPr>
                <w:rFonts w:ascii="Arial" w:hAnsi="Arial" w:cs="Arial"/>
                <w:color w:val="000000"/>
                <w:sz w:val="20"/>
                <w:szCs w:val="20"/>
              </w:rPr>
              <w:t xml:space="preserve">Application and full job description can be downloaded from the website </w:t>
            </w:r>
            <w:hyperlink r:id="rId7" w:history="1">
              <w:r w:rsidRPr="00333820">
                <w:rPr>
                  <w:rStyle w:val="Hyperlink"/>
                  <w:rFonts w:ascii="Arial" w:hAnsi="Arial" w:cs="Arial"/>
                  <w:sz w:val="20"/>
                  <w:szCs w:val="20"/>
                </w:rPr>
                <w:t>www.bsrha.org</w:t>
              </w:r>
            </w:hyperlink>
            <w:r w:rsidRPr="00333820">
              <w:rPr>
                <w:rFonts w:ascii="Arial" w:hAnsi="Arial" w:cs="Arial"/>
                <w:color w:val="000000"/>
                <w:sz w:val="20"/>
                <w:szCs w:val="20"/>
              </w:rPr>
              <w:t xml:space="preserve">, picked up the BSRHA Office: 1008 East Front Street, Nome, Alaska, or by emailing </w:t>
            </w:r>
            <w:hyperlink r:id="rId8" w:history="1">
              <w:r w:rsidRPr="00333820">
                <w:rPr>
                  <w:rStyle w:val="Hyperlink"/>
                  <w:rFonts w:ascii="Arial" w:hAnsi="Arial" w:cs="Arial"/>
                  <w:sz w:val="20"/>
                  <w:szCs w:val="20"/>
                </w:rPr>
                <w:t>HR@bsrha.org</w:t>
              </w:r>
            </w:hyperlink>
            <w:r w:rsidRPr="00333820">
              <w:rPr>
                <w:rFonts w:ascii="Arial" w:hAnsi="Arial" w:cs="Arial"/>
                <w:color w:val="000000"/>
                <w:sz w:val="20"/>
                <w:szCs w:val="20"/>
              </w:rPr>
              <w:t>.  Applications may be turned in, mailed, faxed, or e-mailed to BSRHA.</w:t>
            </w:r>
          </w:p>
          <w:p w14:paraId="3BDDEB6C" w14:textId="34C99F76" w:rsidR="009332ED" w:rsidRPr="00333820" w:rsidRDefault="009332ED" w:rsidP="009332ED">
            <w:pPr>
              <w:widowControl/>
              <w:tabs>
                <w:tab w:val="left" w:pos="360"/>
              </w:tabs>
              <w:autoSpaceDE/>
              <w:autoSpaceDN/>
              <w:adjustRightInd/>
              <w:ind w:left="360"/>
              <w:textAlignment w:val="baseline"/>
              <w:rPr>
                <w:rFonts w:ascii="Arial" w:hAnsi="Arial" w:cs="Arial"/>
                <w:color w:val="000000"/>
                <w:szCs w:val="20"/>
              </w:rPr>
            </w:pPr>
          </w:p>
        </w:tc>
      </w:tr>
    </w:tbl>
    <w:p w14:paraId="7A869FF6" w14:textId="77777777" w:rsidR="00395156" w:rsidRDefault="00395156"/>
    <w:sectPr w:rsidR="003951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51F4" w14:textId="77777777" w:rsidR="00A01159" w:rsidRDefault="00A01159" w:rsidP="00AE07D6">
      <w:r>
        <w:separator/>
      </w:r>
    </w:p>
  </w:endnote>
  <w:endnote w:type="continuationSeparator" w:id="0">
    <w:p w14:paraId="5F27E443" w14:textId="77777777" w:rsidR="00A01159" w:rsidRDefault="00A01159" w:rsidP="00AE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BD55" w14:textId="2E6E8C05" w:rsidR="00AE07D6" w:rsidRDefault="00AE07D6">
    <w:pPr>
      <w:pStyle w:val="Footer"/>
    </w:pPr>
    <w:r>
      <w:rPr>
        <w:noProof/>
      </w:rPr>
      <w:drawing>
        <wp:inline distT="0" distB="0" distL="0" distR="0" wp14:anchorId="61FE54FC" wp14:editId="61821283">
          <wp:extent cx="5943600"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363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0A5D5" w14:textId="77777777" w:rsidR="00A01159" w:rsidRDefault="00A01159" w:rsidP="00AE07D6">
      <w:r>
        <w:separator/>
      </w:r>
    </w:p>
  </w:footnote>
  <w:footnote w:type="continuationSeparator" w:id="0">
    <w:p w14:paraId="5C9AA3CB" w14:textId="77777777" w:rsidR="00A01159" w:rsidRDefault="00A01159" w:rsidP="00AE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28C4" w14:textId="326657F8" w:rsidR="00AE07D6" w:rsidRDefault="00AE07D6">
    <w:pPr>
      <w:pStyle w:val="Header"/>
    </w:pPr>
    <w:r>
      <w:rPr>
        <w:noProof/>
      </w:rPr>
      <w:drawing>
        <wp:inline distT="0" distB="0" distL="0" distR="0" wp14:anchorId="1B498E87" wp14:editId="6928FC2A">
          <wp:extent cx="5943600" cy="699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B30"/>
    <w:multiLevelType w:val="hybridMultilevel"/>
    <w:tmpl w:val="CE24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331"/>
    <w:multiLevelType w:val="hybridMultilevel"/>
    <w:tmpl w:val="1B7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917"/>
    <w:multiLevelType w:val="hybridMultilevel"/>
    <w:tmpl w:val="199CD5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A80710"/>
    <w:multiLevelType w:val="hybridMultilevel"/>
    <w:tmpl w:val="40C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D0453"/>
    <w:multiLevelType w:val="hybridMultilevel"/>
    <w:tmpl w:val="F8B003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795874"/>
    <w:multiLevelType w:val="hybridMultilevel"/>
    <w:tmpl w:val="4DF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331DE"/>
    <w:multiLevelType w:val="hybridMultilevel"/>
    <w:tmpl w:val="8C62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D6"/>
    <w:rsid w:val="00040608"/>
    <w:rsid w:val="000B0363"/>
    <w:rsid w:val="001C2B57"/>
    <w:rsid w:val="00204EE9"/>
    <w:rsid w:val="002E1104"/>
    <w:rsid w:val="00333820"/>
    <w:rsid w:val="00395156"/>
    <w:rsid w:val="00724564"/>
    <w:rsid w:val="007D749F"/>
    <w:rsid w:val="009332ED"/>
    <w:rsid w:val="00951851"/>
    <w:rsid w:val="00A01159"/>
    <w:rsid w:val="00AE07D6"/>
    <w:rsid w:val="00B05B06"/>
    <w:rsid w:val="00CC3021"/>
    <w:rsid w:val="00DD504E"/>
    <w:rsid w:val="00EA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BB12"/>
  <w15:chartTrackingRefBased/>
  <w15:docId w15:val="{8E8060EE-B884-4950-A0E5-E06FE369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15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7D6"/>
    <w:pPr>
      <w:tabs>
        <w:tab w:val="center" w:pos="4680"/>
        <w:tab w:val="right" w:pos="9360"/>
      </w:tabs>
    </w:pPr>
  </w:style>
  <w:style w:type="character" w:customStyle="1" w:styleId="HeaderChar">
    <w:name w:val="Header Char"/>
    <w:basedOn w:val="DefaultParagraphFont"/>
    <w:link w:val="Header"/>
    <w:uiPriority w:val="99"/>
    <w:rsid w:val="00AE07D6"/>
  </w:style>
  <w:style w:type="paragraph" w:styleId="Footer">
    <w:name w:val="footer"/>
    <w:basedOn w:val="Normal"/>
    <w:link w:val="FooterChar"/>
    <w:uiPriority w:val="99"/>
    <w:unhideWhenUsed/>
    <w:rsid w:val="00AE07D6"/>
    <w:pPr>
      <w:tabs>
        <w:tab w:val="center" w:pos="4680"/>
        <w:tab w:val="right" w:pos="9360"/>
      </w:tabs>
    </w:pPr>
  </w:style>
  <w:style w:type="character" w:customStyle="1" w:styleId="FooterChar">
    <w:name w:val="Footer Char"/>
    <w:basedOn w:val="DefaultParagraphFont"/>
    <w:link w:val="Footer"/>
    <w:uiPriority w:val="99"/>
    <w:rsid w:val="00AE07D6"/>
  </w:style>
  <w:style w:type="paragraph" w:styleId="NoSpacing">
    <w:name w:val="No Spacing"/>
    <w:uiPriority w:val="1"/>
    <w:qFormat/>
    <w:rsid w:val="00395156"/>
    <w:pPr>
      <w:spacing w:after="0" w:line="240" w:lineRule="auto"/>
    </w:pPr>
  </w:style>
  <w:style w:type="table" w:styleId="TableGrid">
    <w:name w:val="Table Grid"/>
    <w:basedOn w:val="TableNormal"/>
    <w:uiPriority w:val="59"/>
    <w:rsid w:val="0039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2ED"/>
    <w:pPr>
      <w:ind w:left="720"/>
      <w:contextualSpacing/>
    </w:pPr>
  </w:style>
  <w:style w:type="paragraph" w:customStyle="1" w:styleId="Default">
    <w:name w:val="Default"/>
    <w:rsid w:val="009332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3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srha.org" TargetMode="External"/><Relationship Id="rId3" Type="http://schemas.openxmlformats.org/officeDocument/2006/relationships/settings" Target="settings.xml"/><Relationship Id="rId7" Type="http://schemas.openxmlformats.org/officeDocument/2006/relationships/hyperlink" Target="http://www.bsr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Lyon</dc:creator>
  <cp:keywords/>
  <dc:description/>
  <cp:lastModifiedBy>Paul Winders</cp:lastModifiedBy>
  <cp:revision>2</cp:revision>
  <dcterms:created xsi:type="dcterms:W3CDTF">2020-07-13T20:15:00Z</dcterms:created>
  <dcterms:modified xsi:type="dcterms:W3CDTF">2020-07-13T20:15:00Z</dcterms:modified>
</cp:coreProperties>
</file>